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F80D15" w:rsidRDefault="00B255F4" w:rsidP="00B255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80D15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F80D1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F80D15" w:rsidRDefault="00B255F4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modułu: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przedmiotu: </w:t>
            </w:r>
          </w:p>
          <w:p w:rsidR="00F764D2" w:rsidRPr="00F80D15" w:rsidRDefault="003A0F2D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Public relations z podstawami warsztatu rzecznika prasowego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80D1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przedmiotu:</w:t>
            </w:r>
            <w:r w:rsidRPr="00F80D15">
              <w:rPr>
                <w:sz w:val="24"/>
                <w:szCs w:val="24"/>
              </w:rPr>
              <w:tab/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jednostki prowadzącej przedmiot / moduł: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kierunku: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studiów: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Profil kształcenia: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Poziom kształcenia: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Rok / semestr: </w:t>
            </w:r>
          </w:p>
          <w:p w:rsidR="00F764D2" w:rsidRPr="00F80D15" w:rsidRDefault="00F764D2" w:rsidP="003A0F2D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I / </w:t>
            </w:r>
            <w:r w:rsidR="003A0F2D" w:rsidRPr="00F80D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Status przedmiotu /modułu: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Język przedmiotu / modułu: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polski</w:t>
            </w:r>
            <w:r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inne </w:t>
            </w:r>
            <w:r w:rsidRPr="00F80D15">
              <w:rPr>
                <w:sz w:val="24"/>
                <w:szCs w:val="24"/>
              </w:rPr>
              <w:br/>
            </w:r>
            <w:r w:rsidR="00B255F4">
              <w:rPr>
                <w:sz w:val="24"/>
                <w:szCs w:val="24"/>
              </w:rPr>
              <w:t>- warsztaty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F80D15" w:rsidRDefault="00F80D15" w:rsidP="00B255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</w:t>
            </w: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F80D15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3A0F2D" w:rsidP="00DE110F">
            <w:pPr>
              <w:rPr>
                <w:sz w:val="24"/>
                <w:szCs w:val="24"/>
                <w:lang w:val="en-US"/>
              </w:rPr>
            </w:pPr>
            <w:r w:rsidRPr="00F80D15">
              <w:rPr>
                <w:sz w:val="24"/>
                <w:szCs w:val="24"/>
              </w:rPr>
              <w:t xml:space="preserve">mgr Sylwia Warzechowska </w:t>
            </w: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Prowadzący zajęcia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3A0F2D" w:rsidP="00323E2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mgr Sylwia Warzechowska</w:t>
            </w:r>
            <w:r w:rsidR="0076140F"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3A0F2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Przekazanie wiedzy o problematyce organizacji działań public relations w przedsiębiorstwie/instytucji ze szczególnym uwzględnieniem warsztatu rzecznika prasowego </w:t>
            </w:r>
          </w:p>
          <w:p w:rsidR="00F764D2" w:rsidRPr="00F80D15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Wymagania wstępne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F80D15" w:rsidRDefault="00323E20" w:rsidP="006C7F90">
            <w:pPr>
              <w:ind w:left="307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brak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EFEKTY UCZENIA SIĘ</w:t>
            </w:r>
          </w:p>
        </w:tc>
      </w:tr>
      <w:tr w:rsidR="00E74464" w:rsidRPr="00F80D1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74464" w:rsidRPr="00E74464" w:rsidRDefault="00E74464" w:rsidP="00E6595D">
            <w:pPr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464" w:rsidRPr="00E74464" w:rsidRDefault="00E74464" w:rsidP="00E6595D">
            <w:pPr>
              <w:jc w:val="center"/>
              <w:rPr>
                <w:sz w:val="22"/>
                <w:szCs w:val="22"/>
              </w:rPr>
            </w:pPr>
            <w:r w:rsidRPr="00E74464">
              <w:rPr>
                <w:sz w:val="22"/>
                <w:szCs w:val="22"/>
              </w:rPr>
              <w:t xml:space="preserve">Kod kierunkowego efektu </w:t>
            </w:r>
          </w:p>
          <w:p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uczenia się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Wiedza </w:t>
            </w:r>
            <w:r w:rsidRPr="00F80D15">
              <w:rPr>
                <w:sz w:val="24"/>
                <w:szCs w:val="24"/>
              </w:rPr>
              <w:t>(</w:t>
            </w:r>
            <w:r w:rsidRPr="00F80D15">
              <w:rPr>
                <w:i/>
                <w:sz w:val="24"/>
                <w:szCs w:val="24"/>
              </w:rPr>
              <w:t>Ma wiedzę w zakresie…</w:t>
            </w:r>
            <w:r w:rsidRPr="00F80D15">
              <w:rPr>
                <w:sz w:val="24"/>
                <w:szCs w:val="24"/>
              </w:rPr>
              <w:t>)</w:t>
            </w:r>
          </w:p>
        </w:tc>
      </w:tr>
      <w:tr w:rsidR="003A0F2D" w:rsidRPr="00F80D1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Posiada podstawową wiedzę dotyczącą pracy pracownika działu PR.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K1P_W09</w:t>
            </w:r>
          </w:p>
        </w:tc>
      </w:tr>
      <w:tr w:rsidR="003A0F2D" w:rsidRPr="00F80D15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Zna podstawowe pojęcia, modele, narzędzia i techniki komunikacji.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K1P_W05</w:t>
            </w:r>
          </w:p>
        </w:tc>
      </w:tr>
      <w:tr w:rsidR="00450ECB" w:rsidRPr="00F80D15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ECB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ECB" w:rsidRPr="00F80D15" w:rsidRDefault="00450ECB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</w:rPr>
              <w:t>Umie wskazać różnice między PR, reklamą, promocją i marketingiem.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ECB" w:rsidRPr="00F80D15" w:rsidRDefault="00450ECB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K1P_W13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Umiejętności </w:t>
            </w:r>
            <w:r w:rsidRPr="00F80D15">
              <w:rPr>
                <w:sz w:val="24"/>
                <w:szCs w:val="24"/>
              </w:rPr>
              <w:t>(</w:t>
            </w:r>
            <w:r w:rsidRPr="00F80D15">
              <w:rPr>
                <w:i/>
                <w:sz w:val="24"/>
                <w:szCs w:val="24"/>
              </w:rPr>
              <w:t>Potrafi…</w:t>
            </w:r>
            <w:r w:rsidRPr="00F80D15">
              <w:rPr>
                <w:sz w:val="24"/>
                <w:szCs w:val="24"/>
              </w:rPr>
              <w:t>)</w:t>
            </w:r>
          </w:p>
        </w:tc>
      </w:tr>
      <w:tr w:rsidR="003A0F2D" w:rsidRPr="00F80D1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w praktyce wykorzystać zdobytą wiedzę dotyczącą strategii PR.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K1P_U0</w:t>
            </w:r>
            <w:r w:rsidR="005359BC" w:rsidRPr="00F80D15">
              <w:rPr>
                <w:sz w:val="24"/>
                <w:szCs w:val="24"/>
              </w:rPr>
              <w:t>3</w:t>
            </w:r>
          </w:p>
        </w:tc>
      </w:tr>
      <w:tr w:rsidR="003A0F2D" w:rsidRPr="00F80D1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5359B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5359BC" w:rsidRPr="00F80D1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przygotować konferencję prasową, napisać informację prasową, list gratulacyjny.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701D77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K1P_U0</w:t>
            </w:r>
            <w:r w:rsidR="00701D77" w:rsidRPr="00F80D15">
              <w:rPr>
                <w:sz w:val="24"/>
                <w:szCs w:val="24"/>
              </w:rPr>
              <w:t>2</w:t>
            </w:r>
          </w:p>
        </w:tc>
      </w:tr>
      <w:tr w:rsidR="003A0F2D" w:rsidRPr="00F80D15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5359B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5359BC" w:rsidRPr="00F80D1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Komunikuje się z otoczeniem i w atrakcyjny sposób przekazuje wiedzę.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</w:t>
            </w:r>
            <w:r w:rsidR="005359BC" w:rsidRPr="00F80D15">
              <w:rPr>
                <w:sz w:val="24"/>
                <w:szCs w:val="24"/>
              </w:rPr>
              <w:t>1</w:t>
            </w:r>
            <w:r w:rsidRPr="00F80D15">
              <w:rPr>
                <w:sz w:val="24"/>
                <w:szCs w:val="24"/>
              </w:rPr>
              <w:t>1</w:t>
            </w:r>
          </w:p>
        </w:tc>
      </w:tr>
      <w:tr w:rsidR="003A0F2D" w:rsidRPr="00F80D15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>Umie samodzielnie formułować problemy  i proponuje rozwiązanie tych problemów.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5359BC" w:rsidP="009759A3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K1P_U13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23E20" w:rsidRPr="00F80D15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F80D15" w:rsidRDefault="00323E20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80193" w:rsidRPr="00F80D15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>Potrafi planować i realizować projekty związane z public relations, w tym także z pracą rzecznika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Default="00323E20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K1P_K02</w:t>
            </w:r>
          </w:p>
          <w:p w:rsidR="00F80D15" w:rsidRPr="00F80D15" w:rsidRDefault="00F80D15" w:rsidP="00B255F4">
            <w:pPr>
              <w:rPr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15957" w:rsidRPr="00F80D15" w:rsidRDefault="00A15957" w:rsidP="00A15957">
            <w:pPr>
              <w:jc w:val="both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Wprowadzenie do PR, czyli zadania i formy prowadzenia działalności public relations oraz główne terminy związane z PR. Znaczenie i funkcje pełnione przez specjalistów PR.</w:t>
            </w:r>
          </w:p>
          <w:p w:rsidR="00A15957" w:rsidRPr="00F80D15" w:rsidRDefault="00A15957" w:rsidP="00A15957">
            <w:pPr>
              <w:rPr>
                <w:sz w:val="24"/>
                <w:szCs w:val="24"/>
              </w:rPr>
            </w:pPr>
          </w:p>
          <w:p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  <w:rPr>
                <w:rStyle w:val="apple-converted-space"/>
              </w:rPr>
            </w:pPr>
            <w:r w:rsidRPr="00F80D15">
              <w:t>Studenci dowiedzą się m.in. jak zorganizować pracę w dziale PR, dbać o sprawną komunikację wewnętrzną instytucji, jak korzystać z narzędzi media relations, poznają techniki kształtowania wizerunku firmy lub instytucji, dowiedzą się, jak opracować podstawowe dokumenty niezbędne do strategicznego zarządzania organizacją jak: misja firmy oraz plan zapobiegania i rozwiązywania sytuacji kryzysowych.</w:t>
            </w:r>
            <w:r w:rsidRPr="00F80D15">
              <w:rPr>
                <w:rStyle w:val="apple-converted-space"/>
              </w:rPr>
              <w:t> </w:t>
            </w:r>
          </w:p>
          <w:p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</w:pPr>
            <w:r w:rsidRPr="00F80D15">
              <w:rPr>
                <w:rStyle w:val="apple-converted-space"/>
              </w:rPr>
              <w:t>Studenci poznają najważniejsze informacje dotyczące warsztatu rzecznika prasowego – m.in. zasady przygotowania konferencji prasowej, zasady pisania informacji prasowej czy listu gratulacyjnego.</w:t>
            </w:r>
          </w:p>
          <w:p w:rsidR="005D4333" w:rsidRPr="00F80D15" w:rsidRDefault="005D4333" w:rsidP="00EB3603">
            <w:pPr>
              <w:rPr>
                <w:sz w:val="24"/>
                <w:szCs w:val="24"/>
              </w:rPr>
            </w:pP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Laboratorium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Projekt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26922" w:rsidRPr="00F80D15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  <w:rPr>
                <w:lang w:val="en-US"/>
              </w:rPr>
            </w:pPr>
            <w:r w:rsidRPr="00F80D15">
              <w:rPr>
                <w:lang w:val="en-US"/>
              </w:rPr>
              <w:t>1. S. Black: Public relations, Warszawa 1998, lub: A. Davies: Public relations, Warszawa 2007</w:t>
            </w:r>
          </w:p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>2. J. Olędzki: Etyka w polskim public relations, Warszawa 2009</w:t>
            </w:r>
          </w:p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 xml:space="preserve">3. F.P. </w:t>
            </w:r>
            <w:proofErr w:type="spellStart"/>
            <w:r w:rsidRPr="00F80D15">
              <w:t>Seitel</w:t>
            </w:r>
            <w:proofErr w:type="spellEnd"/>
            <w:r w:rsidRPr="00F80D15">
              <w:t xml:space="preserve">: Public </w:t>
            </w:r>
            <w:proofErr w:type="spellStart"/>
            <w:r w:rsidRPr="00F80D15">
              <w:t>relations</w:t>
            </w:r>
            <w:proofErr w:type="spellEnd"/>
            <w:r w:rsidRPr="00F80D15">
              <w:t xml:space="preserve"> w praktyce, Warszawa 2003</w:t>
            </w:r>
          </w:p>
        </w:tc>
      </w:tr>
      <w:tr w:rsidR="00026922" w:rsidRPr="00F80D15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6922" w:rsidRPr="00F80D15" w:rsidRDefault="00026922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K. </w:t>
            </w:r>
            <w:proofErr w:type="spellStart"/>
            <w:r w:rsidRPr="00F80D15">
              <w:rPr>
                <w:sz w:val="24"/>
                <w:szCs w:val="24"/>
              </w:rPr>
              <w:t>Wojcik</w:t>
            </w:r>
            <w:proofErr w:type="spellEnd"/>
            <w:r w:rsidRPr="00F80D15">
              <w:rPr>
                <w:sz w:val="24"/>
                <w:szCs w:val="24"/>
              </w:rPr>
              <w:t xml:space="preserve">: Public </w:t>
            </w:r>
            <w:proofErr w:type="spellStart"/>
            <w:r w:rsidRPr="00F80D15">
              <w:rPr>
                <w:sz w:val="24"/>
                <w:szCs w:val="24"/>
              </w:rPr>
              <w:t>relations</w:t>
            </w:r>
            <w:proofErr w:type="spellEnd"/>
            <w:r w:rsidRPr="00F80D15">
              <w:rPr>
                <w:sz w:val="24"/>
                <w:szCs w:val="24"/>
              </w:rPr>
              <w:t>. Wiarygodny dialog z otoczeniem, Warszawa 2005 lub kolejne wydania</w:t>
            </w: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F80D15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F80D15" w:rsidRDefault="00026922" w:rsidP="006C7F9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Analiza przypadków, praca w grupach, dyskusja</w:t>
            </w:r>
          </w:p>
        </w:tc>
      </w:tr>
      <w:tr w:rsidR="00F764D2" w:rsidRPr="00F80D15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80D15" w:rsidRDefault="00E74464" w:rsidP="00DE110F">
            <w:pPr>
              <w:jc w:val="center"/>
              <w:rPr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Praca pisemna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158E" w:rsidRPr="00F80D15" w:rsidRDefault="00025B8D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>5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Aktywność na ćwiczeniach</w:t>
            </w:r>
          </w:p>
          <w:p w:rsidR="00A3158E" w:rsidRPr="00F80D15" w:rsidRDefault="00A3158E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8E" w:rsidRPr="00F80D15" w:rsidRDefault="006C0AE9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3, </w:t>
            </w:r>
            <w:r w:rsidRPr="00F80D15">
              <w:rPr>
                <w:sz w:val="24"/>
                <w:szCs w:val="24"/>
              </w:rPr>
              <w:t>05</w:t>
            </w:r>
            <w:r w:rsidR="00A80193" w:rsidRPr="00F80D15">
              <w:rPr>
                <w:sz w:val="24"/>
                <w:szCs w:val="24"/>
              </w:rPr>
              <w:t>, 04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Prezentacja strategii PR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8E" w:rsidRPr="00F80D15" w:rsidRDefault="00A80193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1,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2, </w:t>
            </w:r>
            <w:r w:rsidRPr="00F80D15">
              <w:rPr>
                <w:sz w:val="24"/>
                <w:szCs w:val="24"/>
              </w:rPr>
              <w:t>04, 0</w:t>
            </w:r>
            <w:r w:rsidR="00A3158E" w:rsidRPr="00F80D15">
              <w:rPr>
                <w:sz w:val="24"/>
                <w:szCs w:val="24"/>
              </w:rPr>
              <w:t xml:space="preserve">6,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7, </w:t>
            </w:r>
            <w:r w:rsidRPr="00F80D15">
              <w:rPr>
                <w:sz w:val="24"/>
                <w:szCs w:val="24"/>
              </w:rPr>
              <w:t>08,</w:t>
            </w:r>
          </w:p>
        </w:tc>
      </w:tr>
      <w:tr w:rsidR="00F764D2" w:rsidRPr="00F80D15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i warunki zaliczenia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F80D15" w:rsidRDefault="00B255F4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522F8" w:rsidRPr="00F80D15" w:rsidRDefault="006522F8" w:rsidP="00EB360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Praca pisemna (20%), aktywność na ćwiczeniach (30%), </w:t>
            </w:r>
          </w:p>
          <w:p w:rsidR="00F764D2" w:rsidRPr="00F80D15" w:rsidRDefault="006522F8" w:rsidP="00EB360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Prezentacja strategii PR (50%)</w:t>
            </w:r>
          </w:p>
        </w:tc>
      </w:tr>
    </w:tbl>
    <w:p w:rsidR="00E74464" w:rsidRDefault="00E74464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74464" w:rsidRPr="00742916" w:rsidTr="00E74464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4464" w:rsidRPr="00E74464" w:rsidRDefault="00E74464" w:rsidP="00B255F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74464" w:rsidRPr="00742916" w:rsidTr="00E744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74464" w:rsidRPr="004E4867" w:rsidRDefault="00E74464" w:rsidP="00E6595D">
            <w:pPr>
              <w:jc w:val="center"/>
              <w:rPr>
                <w:sz w:val="24"/>
                <w:szCs w:val="24"/>
              </w:rPr>
            </w:pPr>
          </w:p>
          <w:p w:rsidR="00E74464" w:rsidRPr="004E4867" w:rsidRDefault="00E7446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74464" w:rsidRPr="004E4867" w:rsidRDefault="00E74464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vMerge/>
          </w:tcPr>
          <w:p w:rsidR="00E74464" w:rsidRPr="004E4867" w:rsidRDefault="00E74464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74464" w:rsidRPr="004E4867" w:rsidRDefault="00E74464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74464" w:rsidRPr="004E4867" w:rsidRDefault="00E74464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31C9">
              <w:rPr>
                <w:sz w:val="24"/>
                <w:szCs w:val="24"/>
              </w:rPr>
              <w:t>0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E74464" w:rsidRPr="00F80D15" w:rsidRDefault="00D431C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E74464" w:rsidRPr="00742916" w:rsidTr="00E74464">
        <w:trPr>
          <w:trHeight w:val="236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E74464" w:rsidRPr="00742916" w:rsidTr="00E74464">
        <w:trPr>
          <w:trHeight w:val="236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E74464" w:rsidP="00E6595D">
            <w:pPr>
              <w:jc w:val="center"/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2 (NAUKI O KOMUNIKACJI SPOŁECZNEJ I MEDIACH)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E74464" w:rsidP="00E6595D">
            <w:pPr>
              <w:rPr>
                <w:b/>
                <w:sz w:val="24"/>
                <w:szCs w:val="24"/>
              </w:rPr>
            </w:pPr>
          </w:p>
          <w:p w:rsidR="00E74464" w:rsidRPr="00F80D15" w:rsidRDefault="00B255F4" w:rsidP="00D431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431C9">
              <w:rPr>
                <w:b/>
                <w:sz w:val="24"/>
                <w:szCs w:val="24"/>
              </w:rPr>
              <w:t>4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B255F4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E74464" w:rsidRPr="00F80D15" w:rsidRDefault="00E74464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F80D15" w:rsidRDefault="00F764D2" w:rsidP="00F764D2">
      <w:pPr>
        <w:rPr>
          <w:sz w:val="24"/>
          <w:szCs w:val="24"/>
        </w:rPr>
      </w:pPr>
    </w:p>
    <w:p w:rsidR="00F764D2" w:rsidRPr="00F80D15" w:rsidRDefault="00F764D2" w:rsidP="00F764D2">
      <w:pPr>
        <w:rPr>
          <w:sz w:val="24"/>
          <w:szCs w:val="24"/>
        </w:rPr>
      </w:pPr>
    </w:p>
    <w:p w:rsidR="00AD53A7" w:rsidRPr="00F80D15" w:rsidRDefault="00AD53A7">
      <w:pPr>
        <w:rPr>
          <w:sz w:val="24"/>
          <w:szCs w:val="24"/>
        </w:rPr>
      </w:pPr>
    </w:p>
    <w:sectPr w:rsidR="00AD53A7" w:rsidRPr="00F80D15" w:rsidSect="00B255F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5B8D"/>
    <w:rsid w:val="00026922"/>
    <w:rsid w:val="000F7F36"/>
    <w:rsid w:val="00323E20"/>
    <w:rsid w:val="00333843"/>
    <w:rsid w:val="00375824"/>
    <w:rsid w:val="003A0F2D"/>
    <w:rsid w:val="00450ECB"/>
    <w:rsid w:val="00503060"/>
    <w:rsid w:val="00505F87"/>
    <w:rsid w:val="005359BC"/>
    <w:rsid w:val="005D4333"/>
    <w:rsid w:val="00641213"/>
    <w:rsid w:val="006522F8"/>
    <w:rsid w:val="0067548B"/>
    <w:rsid w:val="006C0AE9"/>
    <w:rsid w:val="006C7F90"/>
    <w:rsid w:val="00701D77"/>
    <w:rsid w:val="00715953"/>
    <w:rsid w:val="0076140F"/>
    <w:rsid w:val="00884EB3"/>
    <w:rsid w:val="00923CB0"/>
    <w:rsid w:val="009759A3"/>
    <w:rsid w:val="009D024C"/>
    <w:rsid w:val="00A15957"/>
    <w:rsid w:val="00A3158E"/>
    <w:rsid w:val="00A80193"/>
    <w:rsid w:val="00AD53A7"/>
    <w:rsid w:val="00B255F4"/>
    <w:rsid w:val="00C130C2"/>
    <w:rsid w:val="00C2401E"/>
    <w:rsid w:val="00D431C9"/>
    <w:rsid w:val="00D50010"/>
    <w:rsid w:val="00E74464"/>
    <w:rsid w:val="00EB3603"/>
    <w:rsid w:val="00F17F67"/>
    <w:rsid w:val="00F764D2"/>
    <w:rsid w:val="00F80D15"/>
    <w:rsid w:val="00FE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159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15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159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15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5FF83-3121-42C4-836E-38E21432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17</cp:revision>
  <dcterms:created xsi:type="dcterms:W3CDTF">2019-05-08T06:05:00Z</dcterms:created>
  <dcterms:modified xsi:type="dcterms:W3CDTF">2019-06-25T17:34:00Z</dcterms:modified>
</cp:coreProperties>
</file>